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C84" w:rsidRPr="00D32C84" w:rsidRDefault="00D32C84" w:rsidP="00D32C84">
      <w:pPr>
        <w:spacing w:after="360" w:line="312" w:lineRule="auto"/>
        <w:jc w:val="center"/>
        <w:rPr>
          <w:rFonts w:hint="eastAsia"/>
          <w:b/>
          <w:sz w:val="30"/>
          <w:szCs w:val="30"/>
        </w:rPr>
      </w:pPr>
      <w:r w:rsidRPr="00D32C84">
        <w:rPr>
          <w:rFonts w:hint="eastAsia"/>
          <w:b/>
          <w:sz w:val="30"/>
          <w:szCs w:val="30"/>
        </w:rPr>
        <w:t>“天地一体频谱认知实验室”仪器无人机安全飞行与操作规程</w:t>
      </w:r>
    </w:p>
    <w:p w:rsidR="000C46E1" w:rsidRDefault="00F95F54" w:rsidP="00F95F54">
      <w:pPr>
        <w:spacing w:line="312" w:lineRule="auto"/>
        <w:ind w:firstLineChars="200" w:firstLine="440"/>
        <w:rPr>
          <w:rFonts w:hint="eastAsia"/>
        </w:rPr>
      </w:pPr>
      <w:r>
        <w:rPr>
          <w:rFonts w:hint="eastAsia"/>
        </w:rPr>
        <w:t>仪器无人机</w:t>
      </w:r>
      <w:r w:rsidR="00D32C84">
        <w:rPr>
          <w:rFonts w:hint="eastAsia"/>
        </w:rPr>
        <w:t>系</w:t>
      </w:r>
      <w:r>
        <w:rPr>
          <w:rFonts w:hint="eastAsia"/>
        </w:rPr>
        <w:t>特定研究试验、通信场景或测试</w:t>
      </w:r>
      <w:r w:rsidR="001A2B8B">
        <w:rPr>
          <w:rFonts w:hint="eastAsia"/>
        </w:rPr>
        <w:t>而</w:t>
      </w:r>
      <w:r w:rsidR="00D32C84">
        <w:rPr>
          <w:rFonts w:hint="eastAsia"/>
        </w:rPr>
        <w:t>予</w:t>
      </w:r>
      <w:r w:rsidR="001A2B8B">
        <w:rPr>
          <w:rFonts w:hint="eastAsia"/>
        </w:rPr>
        <w:t>飞行</w:t>
      </w:r>
      <w:r w:rsidR="000C46E1">
        <w:rPr>
          <w:rFonts w:hint="eastAsia"/>
        </w:rPr>
        <w:t>的</w:t>
      </w:r>
      <w:r w:rsidR="001A2B8B">
        <w:rPr>
          <w:rFonts w:hint="eastAsia"/>
        </w:rPr>
        <w:t>载物</w:t>
      </w:r>
      <w:r>
        <w:rPr>
          <w:rFonts w:hint="eastAsia"/>
        </w:rPr>
        <w:t>平台，</w:t>
      </w:r>
      <w:r w:rsidR="000C46E1" w:rsidRPr="00D32C84">
        <w:rPr>
          <w:rFonts w:hint="eastAsia"/>
        </w:rPr>
        <w:t>其</w:t>
      </w:r>
      <w:r w:rsidRPr="00D32C84">
        <w:rPr>
          <w:rFonts w:hint="eastAsia"/>
        </w:rPr>
        <w:t>唯一任务</w:t>
      </w:r>
      <w:r w:rsidR="001A2B8B" w:rsidRPr="00D32C84">
        <w:rPr>
          <w:rFonts w:hint="eastAsia"/>
        </w:rPr>
        <w:t>和要求</w:t>
      </w:r>
      <w:r w:rsidRPr="00D32C84">
        <w:rPr>
          <w:rFonts w:hint="eastAsia"/>
        </w:rPr>
        <w:t>就是飞行</w:t>
      </w:r>
      <w:r w:rsidR="000C46E1" w:rsidRPr="00D32C84">
        <w:rPr>
          <w:rFonts w:hint="eastAsia"/>
        </w:rPr>
        <w:t>安全</w:t>
      </w:r>
      <w:r w:rsidR="00170DDC">
        <w:rPr>
          <w:rFonts w:hint="eastAsia"/>
        </w:rPr>
        <w:t>。</w:t>
      </w:r>
      <w:r w:rsidR="000C46E1" w:rsidRPr="00FA4A38">
        <w:rPr>
          <w:rFonts w:hint="eastAsia"/>
          <w:b/>
          <w:color w:val="FF0000"/>
        </w:rPr>
        <w:t>无人机操作小组的职责</w:t>
      </w:r>
      <w:r w:rsidR="00170DDC">
        <w:rPr>
          <w:rFonts w:hint="eastAsia"/>
          <w:b/>
          <w:color w:val="FF0000"/>
        </w:rPr>
        <w:t>在于</w:t>
      </w:r>
      <w:r w:rsidR="00FA4A38">
        <w:rPr>
          <w:rFonts w:hint="eastAsia"/>
          <w:b/>
          <w:color w:val="FF0000"/>
        </w:rPr>
        <w:t>使安全</w:t>
      </w:r>
      <w:r w:rsidR="00FA4A38" w:rsidRPr="00FA4A38">
        <w:rPr>
          <w:rFonts w:hint="eastAsia"/>
          <w:b/>
          <w:color w:val="FF0000"/>
        </w:rPr>
        <w:t>操作规程</w:t>
      </w:r>
      <w:r w:rsidR="00FA4A38">
        <w:rPr>
          <w:rFonts w:hint="eastAsia"/>
          <w:b/>
          <w:color w:val="FF0000"/>
        </w:rPr>
        <w:t>在仪器</w:t>
      </w:r>
      <w:r w:rsidR="000C46E1" w:rsidRPr="00FA4A38">
        <w:rPr>
          <w:rFonts w:hint="eastAsia"/>
          <w:b/>
          <w:color w:val="FF0000"/>
        </w:rPr>
        <w:t>无人机</w:t>
      </w:r>
      <w:r w:rsidR="00FA4A38" w:rsidRPr="00FA4A38">
        <w:rPr>
          <w:rFonts w:hint="eastAsia"/>
          <w:b/>
          <w:color w:val="FF0000"/>
        </w:rPr>
        <w:t>飞行的全过程</w:t>
      </w:r>
      <w:r w:rsidR="00FA4A38">
        <w:rPr>
          <w:rFonts w:hint="eastAsia"/>
          <w:b/>
          <w:color w:val="FF0000"/>
        </w:rPr>
        <w:t>均得</w:t>
      </w:r>
      <w:r w:rsidR="00170DDC">
        <w:rPr>
          <w:rFonts w:hint="eastAsia"/>
          <w:b/>
          <w:color w:val="FF0000"/>
        </w:rPr>
        <w:t>以</w:t>
      </w:r>
      <w:r w:rsidR="000C46E1" w:rsidRPr="00FA4A38">
        <w:rPr>
          <w:rFonts w:hint="eastAsia"/>
          <w:b/>
          <w:color w:val="FF0000"/>
        </w:rPr>
        <w:t>严格</w:t>
      </w:r>
      <w:r w:rsidR="00FA4A38">
        <w:rPr>
          <w:rFonts w:hint="eastAsia"/>
          <w:b/>
          <w:color w:val="FF0000"/>
        </w:rPr>
        <w:t>落实</w:t>
      </w:r>
      <w:r w:rsidR="000C46E1" w:rsidRPr="00170DDC">
        <w:rPr>
          <w:rFonts w:hint="eastAsia"/>
          <w:color w:val="FF0000"/>
        </w:rPr>
        <w:t>，</w:t>
      </w:r>
      <w:r w:rsidR="000C46E1" w:rsidRPr="00170DDC">
        <w:rPr>
          <w:rFonts w:hint="eastAsia"/>
        </w:rPr>
        <w:t>不触及任何技巧飞行，最大限度确保飞行安全。</w:t>
      </w:r>
      <w:r w:rsidR="00CC7970">
        <w:rPr>
          <w:rFonts w:hint="eastAsia"/>
        </w:rPr>
        <w:t>手柄一律按通行的美国手进行设置，严禁擅自更改。</w:t>
      </w:r>
    </w:p>
    <w:p w:rsidR="00CC7970" w:rsidRDefault="000C46E1" w:rsidP="00F95F54">
      <w:pPr>
        <w:spacing w:line="312" w:lineRule="auto"/>
        <w:ind w:firstLineChars="200" w:firstLine="440"/>
        <w:rPr>
          <w:rFonts w:hint="eastAsia"/>
        </w:rPr>
      </w:pPr>
      <w:r>
        <w:rPr>
          <w:rFonts w:hint="eastAsia"/>
        </w:rPr>
        <w:t>仪器无人机</w:t>
      </w:r>
      <w:r w:rsidR="00F276B0">
        <w:rPr>
          <w:rFonts w:hint="eastAsia"/>
        </w:rPr>
        <w:t>飞行操作小组通常由</w:t>
      </w:r>
      <w:r w:rsidR="00F276B0">
        <w:rPr>
          <w:rFonts w:hint="eastAsia"/>
        </w:rPr>
        <w:t>2-3</w:t>
      </w:r>
      <w:r w:rsidR="00F276B0">
        <w:rPr>
          <w:rFonts w:hint="eastAsia"/>
        </w:rPr>
        <w:t>人组成，分别负责无人机飞控操作、飞行调整指令下达、以及地面设备监控和回传操作</w:t>
      </w:r>
      <w:r w:rsidR="00170DDC">
        <w:rPr>
          <w:rFonts w:hint="eastAsia"/>
        </w:rPr>
        <w:t>等</w:t>
      </w:r>
      <w:r w:rsidR="00E86EA3">
        <w:rPr>
          <w:rFonts w:hint="eastAsia"/>
        </w:rPr>
        <w:t>，以确保无人机飞行（特别是远距飞行）的姿态监控、飞行控制与数据采集等有效隔离，确保</w:t>
      </w:r>
      <w:r w:rsidR="00F276B0">
        <w:rPr>
          <w:rFonts w:hint="eastAsia"/>
        </w:rPr>
        <w:t>飞行</w:t>
      </w:r>
      <w:r w:rsidR="00170DDC">
        <w:rPr>
          <w:rFonts w:hint="eastAsia"/>
        </w:rPr>
        <w:t>全过程的</w:t>
      </w:r>
      <w:r w:rsidR="00F276B0">
        <w:rPr>
          <w:rFonts w:hint="eastAsia"/>
        </w:rPr>
        <w:t>安全</w:t>
      </w:r>
      <w:r w:rsidR="00170DDC">
        <w:rPr>
          <w:rFonts w:hint="eastAsia"/>
        </w:rPr>
        <w:t>性</w:t>
      </w:r>
      <w:r w:rsidR="00FA4A38">
        <w:rPr>
          <w:rFonts w:hint="eastAsia"/>
        </w:rPr>
        <w:t>。</w:t>
      </w:r>
    </w:p>
    <w:p w:rsidR="00E86EA3" w:rsidRPr="00FA4A38" w:rsidRDefault="00FA4A38" w:rsidP="00F95F54">
      <w:pPr>
        <w:spacing w:line="312" w:lineRule="auto"/>
        <w:ind w:firstLineChars="200" w:firstLine="440"/>
        <w:rPr>
          <w:rFonts w:hint="eastAsia"/>
          <w:b/>
          <w:color w:val="FF0000"/>
        </w:rPr>
      </w:pPr>
      <w:r>
        <w:rPr>
          <w:rFonts w:hint="eastAsia"/>
        </w:rPr>
        <w:t>仪器无人机飞行操作小组除了要熟练掌握“机连接信号状态指示与头尾指示”、“无人机飞控手柄按键与具体用途”、“电机启关操作与注意事项”以及“</w:t>
      </w:r>
      <w:r>
        <w:rPr>
          <w:rFonts w:hint="eastAsia"/>
        </w:rPr>
        <w:t>GPS</w:t>
      </w:r>
      <w:r>
        <w:rPr>
          <w:rFonts w:hint="eastAsia"/>
        </w:rPr>
        <w:t>监控信息和数据回传操作”外，</w:t>
      </w:r>
      <w:r w:rsidRPr="00FA4A38">
        <w:rPr>
          <w:rFonts w:hint="eastAsia"/>
          <w:b/>
          <w:color w:val="FF0000"/>
        </w:rPr>
        <w:t>必须通过规范以下环节的习惯养成，以确保每次测试任务的顺利执行与人员设备的安全。</w:t>
      </w:r>
    </w:p>
    <w:p w:rsidR="001A2B8B" w:rsidRPr="00D32C84" w:rsidRDefault="001A2B8B" w:rsidP="00D32C84">
      <w:pPr>
        <w:pStyle w:val="a3"/>
        <w:numPr>
          <w:ilvl w:val="0"/>
          <w:numId w:val="2"/>
        </w:numPr>
        <w:tabs>
          <w:tab w:val="left" w:pos="426"/>
        </w:tabs>
        <w:spacing w:before="200" w:line="312" w:lineRule="auto"/>
        <w:ind w:firstLineChars="0"/>
        <w:rPr>
          <w:rFonts w:ascii="方正小标宋简体" w:eastAsia="方正小标宋简体" w:hint="eastAsia"/>
          <w:b/>
        </w:rPr>
      </w:pPr>
      <w:r w:rsidRPr="00D32C84">
        <w:rPr>
          <w:rFonts w:ascii="方正小标宋简体" w:eastAsia="方正小标宋简体" w:hint="eastAsia"/>
          <w:b/>
        </w:rPr>
        <w:t>预先准备（电池、信号）：</w:t>
      </w:r>
    </w:p>
    <w:p w:rsidR="0046464B" w:rsidRDefault="00EF7BAA" w:rsidP="00F95F54">
      <w:pPr>
        <w:spacing w:line="312" w:lineRule="auto"/>
        <w:ind w:firstLineChars="200" w:firstLine="440"/>
        <w:rPr>
          <w:rFonts w:hint="eastAsia"/>
        </w:rPr>
      </w:pPr>
      <w:r>
        <w:rPr>
          <w:rFonts w:hint="eastAsia"/>
        </w:rPr>
        <w:t>无人机安全飞行有两个基础，一是充足的电量，另一个是连接控制信号必须有效。</w:t>
      </w:r>
      <w:r w:rsidRPr="0046464B">
        <w:rPr>
          <w:rFonts w:hint="eastAsia"/>
        </w:rPr>
        <w:t>由于其飞行时间较短，因此对电池电量的饱有程度有更为严格要求</w:t>
      </w:r>
      <w:r>
        <w:rPr>
          <w:rFonts w:hint="eastAsia"/>
        </w:rPr>
        <w:t>，在确定飞行的前一天，小组成员必须对电池电量进行检查，</w:t>
      </w:r>
      <w:r w:rsidRPr="0046464B">
        <w:rPr>
          <w:rFonts w:hint="eastAsia"/>
          <w:b/>
          <w:color w:val="FF0000"/>
        </w:rPr>
        <w:t>确保</w:t>
      </w:r>
      <w:r w:rsidR="0046464B">
        <w:rPr>
          <w:rFonts w:hint="eastAsia"/>
          <w:b/>
          <w:color w:val="FF0000"/>
        </w:rPr>
        <w:t>飞行前</w:t>
      </w:r>
      <w:r w:rsidRPr="0046464B">
        <w:rPr>
          <w:rFonts w:hint="eastAsia"/>
          <w:b/>
          <w:color w:val="FF0000"/>
        </w:rPr>
        <w:t>电量满格</w:t>
      </w:r>
      <w:r>
        <w:rPr>
          <w:rFonts w:hint="eastAsia"/>
        </w:rPr>
        <w:t>，并检查无人机与控制手柄信号连接的有效性。</w:t>
      </w:r>
    </w:p>
    <w:p w:rsidR="00FA4A38" w:rsidRDefault="00EF7BAA" w:rsidP="00F95F54">
      <w:pPr>
        <w:spacing w:line="312" w:lineRule="auto"/>
        <w:ind w:firstLineChars="200" w:firstLine="440"/>
        <w:rPr>
          <w:rFonts w:hint="eastAsia"/>
        </w:rPr>
      </w:pPr>
      <w:r>
        <w:rPr>
          <w:rFonts w:hint="eastAsia"/>
        </w:rPr>
        <w:t>对于新的试飞环境，必须实地对</w:t>
      </w:r>
      <w:r w:rsidR="0046464B">
        <w:rPr>
          <w:rFonts w:hint="eastAsia"/>
        </w:rPr>
        <w:t>周围</w:t>
      </w:r>
      <w:r>
        <w:rPr>
          <w:rFonts w:hint="eastAsia"/>
        </w:rPr>
        <w:t>地物</w:t>
      </w:r>
      <w:r w:rsidR="0046464B">
        <w:rPr>
          <w:rFonts w:hint="eastAsia"/>
        </w:rPr>
        <w:t>及高度进行观察。</w:t>
      </w:r>
    </w:p>
    <w:p w:rsidR="00EF7BAA" w:rsidRPr="00D32C84" w:rsidRDefault="00EF7BAA" w:rsidP="00D32C84">
      <w:pPr>
        <w:pStyle w:val="a3"/>
        <w:numPr>
          <w:ilvl w:val="0"/>
          <w:numId w:val="2"/>
        </w:numPr>
        <w:tabs>
          <w:tab w:val="left" w:pos="426"/>
        </w:tabs>
        <w:spacing w:before="200" w:line="312" w:lineRule="auto"/>
        <w:ind w:firstLineChars="0"/>
        <w:rPr>
          <w:rFonts w:ascii="方正小标宋简体" w:eastAsia="方正小标宋简体"/>
          <w:b/>
        </w:rPr>
      </w:pPr>
      <w:r w:rsidRPr="00D32C84">
        <w:rPr>
          <w:rFonts w:ascii="方正小标宋简体" w:eastAsia="方正小标宋简体" w:hint="eastAsia"/>
          <w:b/>
        </w:rPr>
        <w:t>飞行前准备（</w:t>
      </w:r>
      <w:r w:rsidR="0046464B" w:rsidRPr="00D32C84">
        <w:rPr>
          <w:rFonts w:ascii="方正小标宋简体" w:eastAsia="方正小标宋简体" w:hint="eastAsia"/>
          <w:b/>
        </w:rPr>
        <w:t>动力</w:t>
      </w:r>
      <w:r w:rsidRPr="00D32C84">
        <w:rPr>
          <w:rFonts w:ascii="方正小标宋简体" w:eastAsia="方正小标宋简体" w:hint="eastAsia"/>
          <w:b/>
        </w:rPr>
        <w:t>、</w:t>
      </w:r>
      <w:r w:rsidR="0046464B" w:rsidRPr="00D32C84">
        <w:rPr>
          <w:rFonts w:ascii="方正小标宋简体" w:eastAsia="方正小标宋简体" w:hint="eastAsia"/>
          <w:b/>
        </w:rPr>
        <w:t>控制</w:t>
      </w:r>
      <w:r w:rsidRPr="00D32C84">
        <w:rPr>
          <w:rFonts w:ascii="方正小标宋简体" w:eastAsia="方正小标宋简体" w:hint="eastAsia"/>
          <w:b/>
        </w:rPr>
        <w:t>）：</w:t>
      </w:r>
    </w:p>
    <w:p w:rsidR="0046464B" w:rsidRDefault="001A2B8B" w:rsidP="00F95F54">
      <w:pPr>
        <w:spacing w:line="312" w:lineRule="auto"/>
        <w:ind w:firstLineChars="200" w:firstLine="440"/>
        <w:rPr>
          <w:rFonts w:hint="eastAsia"/>
        </w:rPr>
      </w:pPr>
      <w:r>
        <w:rPr>
          <w:rFonts w:hint="eastAsia"/>
        </w:rPr>
        <w:t>现场组装与状态检测</w:t>
      </w:r>
      <w:r w:rsidR="0046464B">
        <w:rPr>
          <w:rFonts w:hint="eastAsia"/>
        </w:rPr>
        <w:t>。</w:t>
      </w:r>
      <w:r w:rsidR="0046464B">
        <w:rPr>
          <w:rFonts w:hint="eastAsia"/>
        </w:rPr>
        <w:t xml:space="preserve"> </w:t>
      </w:r>
      <w:r w:rsidR="0046464B">
        <w:rPr>
          <w:rFonts w:hint="eastAsia"/>
        </w:rPr>
        <w:t>正确安装四旋翼桨叶，再次检查无人机与控制手柄及地面监控台的信号连接有效性，检查状态参数是否正常。正式起飞前，</w:t>
      </w:r>
      <w:r w:rsidR="00170DDC" w:rsidRPr="000E42C8">
        <w:rPr>
          <w:rFonts w:hint="eastAsia"/>
          <w:b/>
          <w:color w:val="FF0000"/>
        </w:rPr>
        <w:t>检查并确保机头朝前</w:t>
      </w:r>
      <w:r w:rsidR="009E5B0E" w:rsidRPr="000E42C8">
        <w:rPr>
          <w:rFonts w:hint="eastAsia"/>
          <w:b/>
          <w:color w:val="FF0000"/>
        </w:rPr>
        <w:t>（</w:t>
      </w:r>
      <w:r w:rsidR="009E5B0E" w:rsidRPr="000E42C8">
        <w:rPr>
          <w:rFonts w:hint="eastAsia"/>
          <w:b/>
          <w:color w:val="FF0000"/>
        </w:rPr>
        <w:t>10</w:t>
      </w:r>
      <w:r w:rsidR="009E5B0E" w:rsidRPr="000E42C8">
        <w:rPr>
          <w:rFonts w:hint="eastAsia"/>
          <w:b/>
          <w:color w:val="FF0000"/>
        </w:rPr>
        <w:t>米外）</w:t>
      </w:r>
      <w:r w:rsidR="00170DDC" w:rsidRPr="00170DDC">
        <w:rPr>
          <w:rFonts w:hint="eastAsia"/>
          <w:b/>
        </w:rPr>
        <w:t>，</w:t>
      </w:r>
      <w:r w:rsidR="0046464B" w:rsidRPr="00170DDC">
        <w:rPr>
          <w:rFonts w:hint="eastAsia"/>
          <w:b/>
        </w:rPr>
        <w:t>还须</w:t>
      </w:r>
      <w:r w:rsidR="003F609D">
        <w:rPr>
          <w:rFonts w:hint="eastAsia"/>
          <w:b/>
        </w:rPr>
        <w:t>完成</w:t>
      </w:r>
      <w:r w:rsidR="0046464B" w:rsidRPr="00170DDC">
        <w:rPr>
          <w:rFonts w:hint="eastAsia"/>
          <w:b/>
        </w:rPr>
        <w:t>以下</w:t>
      </w:r>
      <w:r w:rsidR="003F609D" w:rsidRPr="00170DDC">
        <w:rPr>
          <w:rFonts w:hint="eastAsia"/>
          <w:b/>
        </w:rPr>
        <w:t>单独</w:t>
      </w:r>
      <w:r w:rsidR="0046464B" w:rsidRPr="00170DDC">
        <w:rPr>
          <w:rFonts w:hint="eastAsia"/>
          <w:b/>
        </w:rPr>
        <w:t>项目：</w:t>
      </w:r>
    </w:p>
    <w:p w:rsidR="0046464B" w:rsidRDefault="0046464B" w:rsidP="0046464B">
      <w:pPr>
        <w:pStyle w:val="a3"/>
        <w:numPr>
          <w:ilvl w:val="0"/>
          <w:numId w:val="3"/>
        </w:numPr>
        <w:spacing w:line="312" w:lineRule="auto"/>
        <w:ind w:firstLineChars="0"/>
        <w:rPr>
          <w:rFonts w:hint="eastAsia"/>
        </w:rPr>
      </w:pPr>
      <w:r>
        <w:rPr>
          <w:rFonts w:hint="eastAsia"/>
        </w:rPr>
        <w:t>测试并确认</w:t>
      </w:r>
      <w:r w:rsidR="002F37D5">
        <w:rPr>
          <w:rFonts w:hint="eastAsia"/>
        </w:rPr>
        <w:t>电池供电、</w:t>
      </w:r>
      <w:r>
        <w:rPr>
          <w:rFonts w:hint="eastAsia"/>
        </w:rPr>
        <w:t>电机启动</w:t>
      </w:r>
      <w:r w:rsidR="002F37D5">
        <w:rPr>
          <w:rFonts w:hint="eastAsia"/>
        </w:rPr>
        <w:t>/</w:t>
      </w:r>
      <w:r>
        <w:rPr>
          <w:rFonts w:hint="eastAsia"/>
        </w:rPr>
        <w:t>关闭控制是否正常（通常两轮测试）；</w:t>
      </w:r>
    </w:p>
    <w:p w:rsidR="0046464B" w:rsidRDefault="0046464B" w:rsidP="0046464B">
      <w:pPr>
        <w:pStyle w:val="a3"/>
        <w:numPr>
          <w:ilvl w:val="0"/>
          <w:numId w:val="3"/>
        </w:numPr>
        <w:spacing w:line="312" w:lineRule="auto"/>
        <w:ind w:firstLineChars="0"/>
        <w:rPr>
          <w:rFonts w:hint="eastAsia"/>
        </w:rPr>
      </w:pPr>
      <w:r>
        <w:rPr>
          <w:rFonts w:hint="eastAsia"/>
        </w:rPr>
        <w:t>保持机体悬停，测试并确认左、右转向控制是否正常（通常两轮测试）；</w:t>
      </w:r>
    </w:p>
    <w:p w:rsidR="003F609D" w:rsidRPr="009864B7" w:rsidRDefault="003F609D" w:rsidP="0046464B">
      <w:pPr>
        <w:pStyle w:val="a3"/>
        <w:numPr>
          <w:ilvl w:val="0"/>
          <w:numId w:val="3"/>
        </w:numPr>
        <w:spacing w:line="312" w:lineRule="auto"/>
        <w:ind w:firstLineChars="0"/>
        <w:rPr>
          <w:rFonts w:hint="eastAsia"/>
          <w:b/>
        </w:rPr>
      </w:pPr>
      <w:r w:rsidRPr="009864B7">
        <w:rPr>
          <w:rFonts w:hint="eastAsia"/>
          <w:b/>
        </w:rPr>
        <w:lastRenderedPageBreak/>
        <w:t>开始计时，以便</w:t>
      </w:r>
      <w:r w:rsidR="008E5CA6" w:rsidRPr="009864B7">
        <w:rPr>
          <w:rFonts w:hint="eastAsia"/>
          <w:b/>
        </w:rPr>
        <w:t>对飞机飞行时间进行记录，并</w:t>
      </w:r>
      <w:r w:rsidRPr="009864B7">
        <w:rPr>
          <w:rFonts w:hint="eastAsia"/>
          <w:b/>
        </w:rPr>
        <w:t>及时提醒返航。</w:t>
      </w:r>
    </w:p>
    <w:p w:rsidR="0046464B" w:rsidRPr="0046464B" w:rsidRDefault="0046464B" w:rsidP="00F95F54">
      <w:pPr>
        <w:spacing w:line="312" w:lineRule="auto"/>
        <w:ind w:firstLineChars="200" w:firstLine="440"/>
      </w:pPr>
    </w:p>
    <w:p w:rsidR="001A2B8B" w:rsidRPr="00D32C84" w:rsidRDefault="001A2B8B" w:rsidP="00D32C84">
      <w:pPr>
        <w:pStyle w:val="a3"/>
        <w:numPr>
          <w:ilvl w:val="0"/>
          <w:numId w:val="2"/>
        </w:numPr>
        <w:tabs>
          <w:tab w:val="left" w:pos="426"/>
        </w:tabs>
        <w:spacing w:before="200" w:line="312" w:lineRule="auto"/>
        <w:ind w:firstLineChars="0"/>
        <w:rPr>
          <w:rFonts w:ascii="方正小标宋简体" w:eastAsia="方正小标宋简体" w:hint="eastAsia"/>
          <w:b/>
        </w:rPr>
      </w:pPr>
      <w:r w:rsidRPr="00D32C84">
        <w:rPr>
          <w:rFonts w:ascii="方正小标宋简体" w:eastAsia="方正小标宋简体" w:hint="eastAsia"/>
          <w:b/>
        </w:rPr>
        <w:t>无人机的起飞与降落（自动</w:t>
      </w:r>
      <w:r w:rsidR="002F37D5" w:rsidRPr="00D32C84">
        <w:rPr>
          <w:rFonts w:ascii="方正小标宋简体" w:eastAsia="方正小标宋简体" w:hint="eastAsia"/>
          <w:b/>
        </w:rPr>
        <w:t>键</w:t>
      </w:r>
      <w:r w:rsidRPr="00D32C84">
        <w:rPr>
          <w:rFonts w:ascii="方正小标宋简体" w:eastAsia="方正小标宋简体" w:hint="eastAsia"/>
          <w:b/>
        </w:rPr>
        <w:t>）：</w:t>
      </w:r>
    </w:p>
    <w:p w:rsidR="002F37D5" w:rsidRDefault="002F37D5" w:rsidP="002F37D5">
      <w:pPr>
        <w:spacing w:line="312" w:lineRule="auto"/>
        <w:ind w:firstLineChars="200" w:firstLine="440"/>
        <w:rPr>
          <w:rFonts w:hint="eastAsia"/>
        </w:rPr>
      </w:pPr>
      <w:r>
        <w:rPr>
          <w:rFonts w:hint="eastAsia"/>
        </w:rPr>
        <w:t>由于地面的反作用力原因，无人机在起飞，特别是降落至地面时，容易造成反作用力失衡而导致侧翻，造成桨叶、机体、设备损毁，威胁周围人员安全。在操作中，</w:t>
      </w:r>
      <w:r w:rsidRPr="002F37D5">
        <w:rPr>
          <w:rFonts w:hint="eastAsia"/>
          <w:b/>
          <w:color w:val="FF0000"/>
        </w:rPr>
        <w:t>所有起飞与降落均必须使用自动模式完成</w:t>
      </w:r>
      <w:r w:rsidR="00170DDC">
        <w:rPr>
          <w:rFonts w:hint="eastAsia"/>
          <w:b/>
          <w:color w:val="FF0000"/>
        </w:rPr>
        <w:t>，</w:t>
      </w:r>
      <w:r w:rsidR="00170DDC">
        <w:rPr>
          <w:rFonts w:hint="eastAsia"/>
        </w:rPr>
        <w:t>只要自动模式可用</w:t>
      </w:r>
      <w:r w:rsidRPr="00435988">
        <w:rPr>
          <w:rFonts w:hint="eastAsia"/>
        </w:rPr>
        <w:t>。</w:t>
      </w:r>
    </w:p>
    <w:p w:rsidR="00D32C84" w:rsidRDefault="002F37D5" w:rsidP="002F37D5">
      <w:pPr>
        <w:spacing w:line="312" w:lineRule="auto"/>
        <w:ind w:firstLineChars="200" w:firstLine="440"/>
        <w:rPr>
          <w:rFonts w:hint="eastAsia"/>
        </w:rPr>
      </w:pPr>
      <w:r>
        <w:rPr>
          <w:rFonts w:hint="eastAsia"/>
        </w:rPr>
        <w:t>在降落时，当</w:t>
      </w:r>
      <w:r w:rsidR="00D32C84">
        <w:rPr>
          <w:rFonts w:hint="eastAsia"/>
        </w:rPr>
        <w:t>自动起降模式异常，反复尝试</w:t>
      </w:r>
      <w:r>
        <w:rPr>
          <w:rFonts w:hint="eastAsia"/>
        </w:rPr>
        <w:t>无法自动降落时，须缓降至地面，调低档位至最低档，待机体与地面反作用稳定时，果断</w:t>
      </w:r>
      <w:r w:rsidR="00D32C84">
        <w:rPr>
          <w:rFonts w:hint="eastAsia"/>
        </w:rPr>
        <w:t>将左右手柄组合键同时至“电机关闭”位并保持，直至完成降落。</w:t>
      </w:r>
    </w:p>
    <w:p w:rsidR="002F37D5" w:rsidRDefault="00D32C84" w:rsidP="002F37D5">
      <w:pPr>
        <w:spacing w:line="312" w:lineRule="auto"/>
        <w:ind w:firstLineChars="200" w:firstLine="440"/>
        <w:rPr>
          <w:rFonts w:hint="eastAsia"/>
        </w:rPr>
      </w:pPr>
      <w:r>
        <w:rPr>
          <w:rFonts w:hint="eastAsia"/>
        </w:rPr>
        <w:t>记录飞行状态，如有</w:t>
      </w:r>
      <w:r w:rsidR="002F37D5">
        <w:rPr>
          <w:rFonts w:hint="eastAsia"/>
        </w:rPr>
        <w:t>异常</w:t>
      </w:r>
      <w:r>
        <w:rPr>
          <w:rFonts w:hint="eastAsia"/>
        </w:rPr>
        <w:t>情况，联系厂家进行检测维修。</w:t>
      </w:r>
    </w:p>
    <w:p w:rsidR="001A2B8B" w:rsidRPr="00D32C84" w:rsidRDefault="001A2B8B" w:rsidP="00D32C84">
      <w:pPr>
        <w:pStyle w:val="a3"/>
        <w:numPr>
          <w:ilvl w:val="0"/>
          <w:numId w:val="2"/>
        </w:numPr>
        <w:tabs>
          <w:tab w:val="left" w:pos="426"/>
        </w:tabs>
        <w:spacing w:before="200" w:line="312" w:lineRule="auto"/>
        <w:ind w:firstLineChars="0"/>
        <w:rPr>
          <w:rFonts w:ascii="方正小标宋简体" w:eastAsia="方正小标宋简体"/>
          <w:b/>
        </w:rPr>
      </w:pPr>
      <w:r w:rsidRPr="00D32C84">
        <w:rPr>
          <w:rFonts w:ascii="方正小标宋简体" w:eastAsia="方正小标宋简体" w:hint="eastAsia"/>
          <w:b/>
        </w:rPr>
        <w:t>无人机的出入场飞行（路线与回场要求）：</w:t>
      </w:r>
    </w:p>
    <w:p w:rsidR="00170DDC" w:rsidRDefault="00170DDC" w:rsidP="00F95F54">
      <w:pPr>
        <w:spacing w:line="312" w:lineRule="auto"/>
        <w:ind w:firstLineChars="200" w:firstLine="440"/>
        <w:rPr>
          <w:rFonts w:hint="eastAsia"/>
        </w:rPr>
      </w:pPr>
      <w:r w:rsidRPr="000E42C8">
        <w:rPr>
          <w:rFonts w:hint="eastAsia"/>
          <w:b/>
          <w:color w:val="FF0000"/>
        </w:rPr>
        <w:t>无人机的出入场飞行路线与回场</w:t>
      </w:r>
      <w:r w:rsidR="000E42C8">
        <w:rPr>
          <w:rFonts w:hint="eastAsia"/>
          <w:b/>
          <w:color w:val="FF0000"/>
        </w:rPr>
        <w:t>（如下图）</w:t>
      </w:r>
      <w:r>
        <w:rPr>
          <w:rFonts w:hint="eastAsia"/>
        </w:rPr>
        <w:t>旨在最大程度简化无人机飞行过程及飞控操作，确保绝对安全，避免任何潜在或可能触发突发关机的操作。</w:t>
      </w:r>
    </w:p>
    <w:p w:rsidR="00170DDC" w:rsidRDefault="009510FC" w:rsidP="009510FC">
      <w:pPr>
        <w:spacing w:line="312" w:lineRule="auto"/>
        <w:ind w:firstLineChars="200" w:firstLine="440"/>
        <w:jc w:val="center"/>
        <w:rPr>
          <w:rFonts w:hint="eastAsia"/>
        </w:rPr>
      </w:pPr>
      <w:r>
        <w:rPr>
          <w:noProof/>
        </w:rPr>
        <w:drawing>
          <wp:inline distT="0" distB="0" distL="0" distR="0">
            <wp:extent cx="3425404" cy="3967795"/>
            <wp:effectExtent l="19050" t="0" r="3596" b="0"/>
            <wp:docPr id="1" name="图片 1" descr="G:\项目文档\项目执行\无人机通信\第08_无人机\绘图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项目文档\项目执行\无人机通信\第08_无人机\绘图1.png"/>
                    <pic:cNvPicPr>
                      <a:picLocks noChangeAspect="1" noChangeArrowheads="1"/>
                    </pic:cNvPicPr>
                  </pic:nvPicPr>
                  <pic:blipFill>
                    <a:blip r:embed="rId5" cstate="print"/>
                    <a:srcRect/>
                    <a:stretch>
                      <a:fillRect/>
                    </a:stretch>
                  </pic:blipFill>
                  <pic:spPr bwMode="auto">
                    <a:xfrm>
                      <a:off x="0" y="0"/>
                      <a:ext cx="3427613" cy="3970354"/>
                    </a:xfrm>
                    <a:prstGeom prst="rect">
                      <a:avLst/>
                    </a:prstGeom>
                    <a:noFill/>
                    <a:ln w="9525">
                      <a:noFill/>
                      <a:miter lim="800000"/>
                      <a:headEnd/>
                      <a:tailEnd/>
                    </a:ln>
                  </pic:spPr>
                </pic:pic>
              </a:graphicData>
            </a:graphic>
          </wp:inline>
        </w:drawing>
      </w:r>
    </w:p>
    <w:p w:rsidR="00170DDC" w:rsidRDefault="0029022C" w:rsidP="00F95F54">
      <w:pPr>
        <w:spacing w:line="312" w:lineRule="auto"/>
        <w:ind w:firstLineChars="200" w:firstLine="440"/>
        <w:rPr>
          <w:rFonts w:hint="eastAsia"/>
        </w:rPr>
      </w:pPr>
      <w:r>
        <w:rPr>
          <w:rFonts w:hint="eastAsia"/>
        </w:rPr>
        <w:lastRenderedPageBreak/>
        <w:t>该图的制定主要符合下述</w:t>
      </w:r>
      <w:r w:rsidR="00170DDC">
        <w:rPr>
          <w:rFonts w:hint="eastAsia"/>
        </w:rPr>
        <w:t>原则：</w:t>
      </w:r>
    </w:p>
    <w:p w:rsidR="009E5B0E" w:rsidRDefault="00CC7970" w:rsidP="00435988">
      <w:pPr>
        <w:pStyle w:val="a3"/>
        <w:numPr>
          <w:ilvl w:val="0"/>
          <w:numId w:val="4"/>
        </w:numPr>
        <w:spacing w:line="312" w:lineRule="auto"/>
        <w:ind w:firstLineChars="0"/>
        <w:rPr>
          <w:rFonts w:hint="eastAsia"/>
        </w:rPr>
      </w:pPr>
      <w:r>
        <w:rPr>
          <w:rFonts w:hint="eastAsia"/>
          <w:b/>
          <w:color w:val="FF0000"/>
        </w:rPr>
        <w:t>1</w:t>
      </w:r>
      <w:r w:rsidR="009E5B0E" w:rsidRPr="00435988">
        <w:rPr>
          <w:rFonts w:hint="eastAsia"/>
          <w:b/>
          <w:color w:val="FF0000"/>
        </w:rPr>
        <w:t>严格落实机头飞行</w:t>
      </w:r>
      <w:r w:rsidR="009E5B0E" w:rsidRPr="00435988">
        <w:rPr>
          <w:rFonts w:hint="eastAsia"/>
          <w:b/>
        </w:rPr>
        <w:t>，</w:t>
      </w:r>
      <w:r w:rsidR="009E5B0E">
        <w:rPr>
          <w:rFonts w:hint="eastAsia"/>
        </w:rPr>
        <w:t>严格杜绝任何机尾相向飞行的操作；</w:t>
      </w:r>
    </w:p>
    <w:p w:rsidR="00170DDC" w:rsidRPr="00435988" w:rsidRDefault="009E5B0E" w:rsidP="00435988">
      <w:pPr>
        <w:pStyle w:val="a3"/>
        <w:numPr>
          <w:ilvl w:val="0"/>
          <w:numId w:val="4"/>
        </w:numPr>
        <w:spacing w:line="312" w:lineRule="auto"/>
        <w:ind w:firstLineChars="0"/>
        <w:rPr>
          <w:rFonts w:hint="eastAsia"/>
        </w:rPr>
      </w:pPr>
      <w:r w:rsidRPr="00435988">
        <w:rPr>
          <w:rFonts w:hint="eastAsia"/>
          <w:b/>
        </w:rPr>
        <w:t>应</w:t>
      </w:r>
      <w:r w:rsidR="00170DDC" w:rsidRPr="00435988">
        <w:rPr>
          <w:rFonts w:hint="eastAsia"/>
          <w:b/>
        </w:rPr>
        <w:t>尽量单键</w:t>
      </w:r>
      <w:r w:rsidRPr="00435988">
        <w:rPr>
          <w:rFonts w:hint="eastAsia"/>
          <w:b/>
        </w:rPr>
        <w:t>操作</w:t>
      </w:r>
      <w:r w:rsidR="00170DDC" w:rsidRPr="00435988">
        <w:rPr>
          <w:rFonts w:hint="eastAsia"/>
          <w:b/>
        </w:rPr>
        <w:t>，</w:t>
      </w:r>
      <w:r w:rsidRPr="00435988">
        <w:rPr>
          <w:rFonts w:hint="eastAsia"/>
        </w:rPr>
        <w:t>尽量减少组合键的使用</w:t>
      </w:r>
      <w:r w:rsidR="00435988">
        <w:rPr>
          <w:rFonts w:hint="eastAsia"/>
        </w:rPr>
        <w:t>，应尽量</w:t>
      </w:r>
      <w:r w:rsidR="00435988" w:rsidRPr="009E5B0E">
        <w:rPr>
          <w:rFonts w:hint="eastAsia"/>
        </w:rPr>
        <w:t>多借助更为安全的四旋翼悬停特性</w:t>
      </w:r>
      <w:r w:rsidR="00435988">
        <w:rPr>
          <w:rFonts w:hint="eastAsia"/>
        </w:rPr>
        <w:t>；</w:t>
      </w:r>
      <w:r w:rsidR="00CC7970" w:rsidRPr="00CC7970">
        <w:rPr>
          <w:rFonts w:hint="eastAsia"/>
          <w:b/>
          <w:color w:val="FF0000"/>
        </w:rPr>
        <w:t>2</w:t>
      </w:r>
      <w:r w:rsidR="00435988" w:rsidRPr="00435988">
        <w:rPr>
          <w:rFonts w:hint="eastAsia"/>
          <w:b/>
          <w:color w:val="FF0000"/>
        </w:rPr>
        <w:t>严</w:t>
      </w:r>
      <w:r w:rsidR="00CC7970">
        <w:rPr>
          <w:rFonts w:hint="eastAsia"/>
          <w:b/>
          <w:color w:val="FF0000"/>
        </w:rPr>
        <w:t>禁左右手柄</w:t>
      </w:r>
      <w:r w:rsidR="00435988" w:rsidRPr="00435988">
        <w:rPr>
          <w:rFonts w:hint="eastAsia"/>
          <w:b/>
          <w:color w:val="FF0000"/>
        </w:rPr>
        <w:t>下半圆的组合操作</w:t>
      </w:r>
      <w:r w:rsidR="00435988">
        <w:rPr>
          <w:rFonts w:hint="eastAsia"/>
          <w:b/>
          <w:color w:val="FF0000"/>
        </w:rPr>
        <w:t>，</w:t>
      </w:r>
      <w:r w:rsidR="00170DDC" w:rsidRPr="009E5B0E">
        <w:rPr>
          <w:rFonts w:hint="eastAsia"/>
        </w:rPr>
        <w:t>如需要组合键时，须</w:t>
      </w:r>
      <w:r w:rsidRPr="009E5B0E">
        <w:rPr>
          <w:rFonts w:hint="eastAsia"/>
        </w:rPr>
        <w:t>严格受限于上半圆的组合使用</w:t>
      </w:r>
      <w:r w:rsidRPr="00435988">
        <w:rPr>
          <w:rFonts w:hint="eastAsia"/>
        </w:rPr>
        <w:t>；</w:t>
      </w:r>
    </w:p>
    <w:p w:rsidR="009E5B0E" w:rsidRPr="009E5B0E" w:rsidRDefault="009E5B0E" w:rsidP="00435988">
      <w:pPr>
        <w:pStyle w:val="a3"/>
        <w:numPr>
          <w:ilvl w:val="0"/>
          <w:numId w:val="4"/>
        </w:numPr>
        <w:spacing w:line="312" w:lineRule="auto"/>
        <w:ind w:firstLineChars="0"/>
        <w:rPr>
          <w:rFonts w:hint="eastAsia"/>
        </w:rPr>
      </w:pPr>
      <w:r w:rsidRPr="009E5B0E">
        <w:rPr>
          <w:rFonts w:hint="eastAsia"/>
        </w:rPr>
        <w:t>无人机</w:t>
      </w:r>
      <w:r>
        <w:rPr>
          <w:rFonts w:hint="eastAsia"/>
        </w:rPr>
        <w:t>的</w:t>
      </w:r>
      <w:bookmarkStart w:id="0" w:name="OLE_LINK1"/>
      <w:bookmarkStart w:id="1" w:name="OLE_LINK2"/>
      <w:r w:rsidRPr="009E5B0E">
        <w:rPr>
          <w:rFonts w:hint="eastAsia"/>
        </w:rPr>
        <w:t>飞行轨迹</w:t>
      </w:r>
      <w:bookmarkEnd w:id="0"/>
      <w:bookmarkEnd w:id="1"/>
      <w:r w:rsidRPr="009E5B0E">
        <w:rPr>
          <w:rFonts w:hint="eastAsia"/>
        </w:rPr>
        <w:t>应</w:t>
      </w:r>
      <w:r>
        <w:rPr>
          <w:rFonts w:hint="eastAsia"/>
        </w:rPr>
        <w:t>始终</w:t>
      </w:r>
      <w:r w:rsidRPr="009E5B0E">
        <w:rPr>
          <w:rFonts w:hint="eastAsia"/>
        </w:rPr>
        <w:t>位于操控员及地面人员的斜前方</w:t>
      </w:r>
      <w:r w:rsidR="00D14827">
        <w:rPr>
          <w:rFonts w:hint="eastAsia"/>
        </w:rPr>
        <w:t>（</w:t>
      </w:r>
      <w:r w:rsidR="00D14827" w:rsidRPr="00435988">
        <w:rPr>
          <w:rFonts w:hint="eastAsia"/>
          <w:b/>
          <w:color w:val="FF0000"/>
        </w:rPr>
        <w:t>20</w:t>
      </w:r>
      <w:r w:rsidR="00D14827" w:rsidRPr="00435988">
        <w:rPr>
          <w:rFonts w:hint="eastAsia"/>
          <w:b/>
          <w:color w:val="FF0000"/>
        </w:rPr>
        <w:t>米外</w:t>
      </w:r>
      <w:r w:rsidR="00D14827">
        <w:rPr>
          <w:rFonts w:hint="eastAsia"/>
        </w:rPr>
        <w:t>）</w:t>
      </w:r>
      <w:r w:rsidRPr="009E5B0E">
        <w:rPr>
          <w:rFonts w:hint="eastAsia"/>
        </w:rPr>
        <w:t>，以便观察</w:t>
      </w:r>
      <w:r>
        <w:rPr>
          <w:rFonts w:hint="eastAsia"/>
        </w:rPr>
        <w:t>和控制</w:t>
      </w:r>
      <w:r w:rsidRPr="009E5B0E">
        <w:rPr>
          <w:rFonts w:hint="eastAsia"/>
        </w:rPr>
        <w:t>；</w:t>
      </w:r>
      <w:r w:rsidR="00CC7970" w:rsidRPr="00CC7970">
        <w:rPr>
          <w:rFonts w:hint="eastAsia"/>
          <w:b/>
          <w:color w:val="FF0000"/>
        </w:rPr>
        <w:t>3</w:t>
      </w:r>
      <w:r w:rsidRPr="00435988">
        <w:rPr>
          <w:rFonts w:hint="eastAsia"/>
          <w:b/>
          <w:color w:val="FF0000"/>
        </w:rPr>
        <w:t>严</w:t>
      </w:r>
      <w:r w:rsidR="00CC7970">
        <w:rPr>
          <w:rFonts w:hint="eastAsia"/>
          <w:b/>
          <w:color w:val="FF0000"/>
        </w:rPr>
        <w:t>禁</w:t>
      </w:r>
      <w:r w:rsidRPr="00435988">
        <w:rPr>
          <w:rFonts w:hint="eastAsia"/>
          <w:b/>
          <w:color w:val="FF0000"/>
        </w:rPr>
        <w:t>机头飞行</w:t>
      </w:r>
      <w:r w:rsidR="00D14827" w:rsidRPr="00435988">
        <w:rPr>
          <w:rFonts w:hint="eastAsia"/>
          <w:b/>
          <w:color w:val="FF0000"/>
        </w:rPr>
        <w:t>轨迹与地面人员、地物相向而行，特别在无人机返回或降低高度飞行时。</w:t>
      </w:r>
    </w:p>
    <w:p w:rsidR="001A2B8B" w:rsidRPr="00435988" w:rsidRDefault="001A2B8B" w:rsidP="00435988">
      <w:pPr>
        <w:pStyle w:val="a3"/>
        <w:numPr>
          <w:ilvl w:val="0"/>
          <w:numId w:val="2"/>
        </w:numPr>
        <w:tabs>
          <w:tab w:val="left" w:pos="426"/>
        </w:tabs>
        <w:spacing w:before="200" w:line="312" w:lineRule="auto"/>
        <w:ind w:firstLineChars="0"/>
        <w:rPr>
          <w:rFonts w:ascii="方正小标宋简体" w:eastAsia="方正小标宋简体" w:hint="eastAsia"/>
          <w:b/>
        </w:rPr>
      </w:pPr>
      <w:r w:rsidRPr="00435988">
        <w:rPr>
          <w:rFonts w:ascii="方正小标宋简体" w:eastAsia="方正小标宋简体" w:hint="eastAsia"/>
          <w:b/>
        </w:rPr>
        <w:t>特定天候条件的飞行（风与高度）：</w:t>
      </w:r>
    </w:p>
    <w:p w:rsidR="0029022C" w:rsidRDefault="00435988" w:rsidP="00F95F54">
      <w:pPr>
        <w:spacing w:line="312" w:lineRule="auto"/>
        <w:ind w:firstLineChars="200" w:firstLine="440"/>
        <w:rPr>
          <w:rFonts w:hint="eastAsia"/>
        </w:rPr>
      </w:pPr>
      <w:r>
        <w:rPr>
          <w:rFonts w:hint="eastAsia"/>
        </w:rPr>
        <w:t>在高空或有风条件下的飞行应格外注意。当相向而行且前进速度较快时，会使得高度产生下降变化，导致与地面或地物安全距离过小，容易诱发危险。</w:t>
      </w:r>
    </w:p>
    <w:p w:rsidR="00435988" w:rsidRDefault="00435988" w:rsidP="00F95F54">
      <w:pPr>
        <w:spacing w:line="312" w:lineRule="auto"/>
        <w:ind w:firstLineChars="200" w:firstLine="440"/>
        <w:rPr>
          <w:rFonts w:hint="eastAsia"/>
        </w:rPr>
      </w:pPr>
      <w:r>
        <w:rPr>
          <w:rFonts w:hint="eastAsia"/>
        </w:rPr>
        <w:t>在远距离持续飞行时，该情况容易存在</w:t>
      </w:r>
      <w:r w:rsidR="0029022C">
        <w:rPr>
          <w:rFonts w:hint="eastAsia"/>
        </w:rPr>
        <w:t>，</w:t>
      </w:r>
      <w:r>
        <w:rPr>
          <w:rFonts w:hint="eastAsia"/>
        </w:rPr>
        <w:t>此时无人机小组负责地面设备监控的人员应实时监控和报告飞行高度参数，以便及时下达调整指令，保证飞行的安全</w:t>
      </w:r>
      <w:r w:rsidR="0029022C">
        <w:rPr>
          <w:rFonts w:hint="eastAsia"/>
        </w:rPr>
        <w:t>高度和安全性</w:t>
      </w:r>
      <w:r>
        <w:rPr>
          <w:rFonts w:hint="eastAsia"/>
        </w:rPr>
        <w:t>。</w:t>
      </w:r>
    </w:p>
    <w:p w:rsidR="0029022C" w:rsidRPr="001A2B8B" w:rsidRDefault="0029022C" w:rsidP="00F95F54">
      <w:pPr>
        <w:spacing w:line="312" w:lineRule="auto"/>
        <w:ind w:firstLineChars="200" w:firstLine="440"/>
      </w:pPr>
      <w:r>
        <w:rPr>
          <w:rFonts w:hint="eastAsia"/>
        </w:rPr>
        <w:t>有风条件下，应尽量</w:t>
      </w:r>
      <w:r w:rsidR="009C276D">
        <w:rPr>
          <w:rFonts w:hint="eastAsia"/>
        </w:rPr>
        <w:t>缓前进。</w:t>
      </w:r>
    </w:p>
    <w:p w:rsidR="001A2B8B" w:rsidRPr="00435988" w:rsidRDefault="001A2B8B" w:rsidP="00F95F54">
      <w:pPr>
        <w:spacing w:line="312" w:lineRule="auto"/>
        <w:ind w:firstLineChars="200" w:firstLine="440"/>
      </w:pPr>
    </w:p>
    <w:p w:rsidR="001A2B8B" w:rsidRPr="001A2B8B" w:rsidRDefault="001A2B8B" w:rsidP="00F95F54">
      <w:pPr>
        <w:spacing w:line="312" w:lineRule="auto"/>
        <w:ind w:firstLineChars="200" w:firstLine="440"/>
      </w:pPr>
    </w:p>
    <w:sectPr w:rsidR="001A2B8B" w:rsidRPr="001A2B8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66669"/>
    <w:multiLevelType w:val="hybridMultilevel"/>
    <w:tmpl w:val="308A7D88"/>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
    <w:nsid w:val="624E1FDD"/>
    <w:multiLevelType w:val="hybridMultilevel"/>
    <w:tmpl w:val="66BCA74E"/>
    <w:lvl w:ilvl="0" w:tplc="86B8C68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D0F3174"/>
    <w:multiLevelType w:val="hybridMultilevel"/>
    <w:tmpl w:val="C94E6902"/>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3">
    <w:nsid w:val="73A2638C"/>
    <w:multiLevelType w:val="hybridMultilevel"/>
    <w:tmpl w:val="D90C5332"/>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0C46E1"/>
    <w:rsid w:val="000E42C8"/>
    <w:rsid w:val="000F22AF"/>
    <w:rsid w:val="00170DDC"/>
    <w:rsid w:val="001A2B8B"/>
    <w:rsid w:val="0029022C"/>
    <w:rsid w:val="002F37D5"/>
    <w:rsid w:val="00323B43"/>
    <w:rsid w:val="00346810"/>
    <w:rsid w:val="003D37D8"/>
    <w:rsid w:val="003F609D"/>
    <w:rsid w:val="00426133"/>
    <w:rsid w:val="004358AB"/>
    <w:rsid w:val="00435988"/>
    <w:rsid w:val="0046464B"/>
    <w:rsid w:val="00610335"/>
    <w:rsid w:val="008B7726"/>
    <w:rsid w:val="008E5CA6"/>
    <w:rsid w:val="009510FC"/>
    <w:rsid w:val="009864B7"/>
    <w:rsid w:val="009C276D"/>
    <w:rsid w:val="009E5B0E"/>
    <w:rsid w:val="00C54B32"/>
    <w:rsid w:val="00CC7970"/>
    <w:rsid w:val="00D14827"/>
    <w:rsid w:val="00D31D50"/>
    <w:rsid w:val="00D32C84"/>
    <w:rsid w:val="00E86EA3"/>
    <w:rsid w:val="00EF7BAA"/>
    <w:rsid w:val="00F276B0"/>
    <w:rsid w:val="00F95F54"/>
    <w:rsid w:val="00FA4A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A38"/>
    <w:pPr>
      <w:ind w:firstLineChars="200" w:firstLine="420"/>
    </w:pPr>
  </w:style>
  <w:style w:type="paragraph" w:styleId="a4">
    <w:name w:val="Balloon Text"/>
    <w:basedOn w:val="a"/>
    <w:link w:val="Char"/>
    <w:uiPriority w:val="99"/>
    <w:semiHidden/>
    <w:unhideWhenUsed/>
    <w:rsid w:val="009510FC"/>
    <w:pPr>
      <w:spacing w:after="0"/>
    </w:pPr>
    <w:rPr>
      <w:sz w:val="18"/>
      <w:szCs w:val="18"/>
    </w:rPr>
  </w:style>
  <w:style w:type="character" w:customStyle="1" w:styleId="Char">
    <w:name w:val="批注框文本 Char"/>
    <w:basedOn w:val="a0"/>
    <w:link w:val="a4"/>
    <w:uiPriority w:val="99"/>
    <w:semiHidden/>
    <w:rsid w:val="009510F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dcterms:created xsi:type="dcterms:W3CDTF">2008-09-11T17:20:00Z</dcterms:created>
  <dcterms:modified xsi:type="dcterms:W3CDTF">2017-03-05T09:01:00Z</dcterms:modified>
</cp:coreProperties>
</file>